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DB" w:rsidRPr="001A79DB" w:rsidRDefault="001A79DB" w:rsidP="001A79DB">
      <w:pPr>
        <w:rPr>
          <w:b/>
        </w:rPr>
      </w:pPr>
      <w:r w:rsidRPr="001A79DB">
        <w:rPr>
          <w:b/>
        </w:rPr>
        <w:t xml:space="preserve">Perceived Visual </w:t>
      </w:r>
      <w:proofErr w:type="spellStart"/>
      <w:r w:rsidRPr="001A79DB">
        <w:rPr>
          <w:b/>
        </w:rPr>
        <w:t>Informativeness</w:t>
      </w:r>
      <w:proofErr w:type="spellEnd"/>
      <w:r w:rsidRPr="001A79DB">
        <w:rPr>
          <w:b/>
        </w:rPr>
        <w:t xml:space="preserve"> (PVI) Scale</w:t>
      </w:r>
    </w:p>
    <w:p w:rsidR="001A79DB" w:rsidRPr="001A79DB" w:rsidRDefault="001A79DB" w:rsidP="001A79DB"/>
    <w:p w:rsidR="003019A0" w:rsidRPr="001A79DB" w:rsidRDefault="001A79DB" w:rsidP="001A79DB">
      <w:pPr>
        <w:numPr>
          <w:ilvl w:val="0"/>
          <w:numId w:val="1"/>
        </w:numPr>
      </w:pPr>
      <w:r w:rsidRPr="001A79DB">
        <w:t>The images contained essential information.</w:t>
      </w:r>
    </w:p>
    <w:p w:rsidR="003019A0" w:rsidRPr="001A79DB" w:rsidRDefault="001A79DB" w:rsidP="001A79DB">
      <w:pPr>
        <w:numPr>
          <w:ilvl w:val="0"/>
          <w:numId w:val="1"/>
        </w:numPr>
      </w:pPr>
      <w:r w:rsidRPr="001A79DB">
        <w:t>The visual information in the</w:t>
      </w:r>
      <w:r w:rsidRPr="001A79DB">
        <w:t xml:space="preserve"> </w:t>
      </w:r>
      <w:r w:rsidRPr="001A79DB">
        <w:t>[message]</w:t>
      </w:r>
      <w:r w:rsidRPr="001A79DB">
        <w:t xml:space="preserve"> was clear.</w:t>
      </w:r>
    </w:p>
    <w:p w:rsidR="003019A0" w:rsidRPr="001A79DB" w:rsidRDefault="001A79DB" w:rsidP="001A79DB">
      <w:pPr>
        <w:numPr>
          <w:ilvl w:val="0"/>
          <w:numId w:val="1"/>
        </w:numPr>
      </w:pPr>
      <w:r w:rsidRPr="001A79DB">
        <w:t xml:space="preserve">The images made other ideas easier to </w:t>
      </w:r>
      <w:r w:rsidRPr="001A79DB">
        <w:t>underst</w:t>
      </w:r>
      <w:r w:rsidRPr="001A79DB">
        <w:t>and</w:t>
      </w:r>
      <w:r w:rsidRPr="001A79DB">
        <w:t>.</w:t>
      </w:r>
    </w:p>
    <w:p w:rsidR="003019A0" w:rsidRPr="001A79DB" w:rsidRDefault="001A79DB" w:rsidP="001A79DB">
      <w:pPr>
        <w:numPr>
          <w:ilvl w:val="0"/>
          <w:numId w:val="1"/>
        </w:numPr>
      </w:pPr>
      <w:r w:rsidRPr="001A79DB">
        <w:t>The images were large enough to see.</w:t>
      </w:r>
    </w:p>
    <w:p w:rsidR="003019A0" w:rsidRPr="001A79DB" w:rsidRDefault="001A79DB" w:rsidP="001A79DB">
      <w:pPr>
        <w:numPr>
          <w:ilvl w:val="0"/>
          <w:numId w:val="1"/>
        </w:numPr>
      </w:pPr>
      <w:r w:rsidRPr="001A79DB">
        <w:t>I found the ima</w:t>
      </w:r>
      <w:r w:rsidRPr="001A79DB">
        <w:t xml:space="preserve">ges in the </w:t>
      </w:r>
      <w:r w:rsidRPr="001A79DB">
        <w:t>[message]</w:t>
      </w:r>
      <w:r w:rsidRPr="001A79DB">
        <w:t xml:space="preserve"> </w:t>
      </w:r>
      <w:r w:rsidRPr="001A79DB">
        <w:t>informative.</w:t>
      </w:r>
    </w:p>
    <w:p w:rsidR="003019A0" w:rsidRPr="001A79DB" w:rsidRDefault="001A79DB" w:rsidP="001A79DB">
      <w:pPr>
        <w:numPr>
          <w:ilvl w:val="0"/>
          <w:numId w:val="1"/>
        </w:numPr>
      </w:pPr>
      <w:r w:rsidRPr="001A79DB">
        <w:t xml:space="preserve">Images in the </w:t>
      </w:r>
      <w:r w:rsidRPr="001A79DB">
        <w:t>[message]</w:t>
      </w:r>
      <w:r w:rsidRPr="001A79DB">
        <w:t xml:space="preserve"> </w:t>
      </w:r>
      <w:r w:rsidRPr="001A79DB">
        <w:t>helped me understand the rest of the content.</w:t>
      </w:r>
    </w:p>
    <w:p w:rsidR="003019A0" w:rsidRPr="001A79DB" w:rsidRDefault="001A79DB" w:rsidP="001A79DB">
      <w:pPr>
        <w:numPr>
          <w:ilvl w:val="0"/>
          <w:numId w:val="1"/>
        </w:numPr>
      </w:pPr>
      <w:r w:rsidRPr="001A79DB">
        <w:t xml:space="preserve">I think the images from </w:t>
      </w:r>
      <w:r w:rsidRPr="001A79DB">
        <w:t xml:space="preserve">the </w:t>
      </w:r>
      <w:r w:rsidRPr="001A79DB">
        <w:t>[message]</w:t>
      </w:r>
      <w:r w:rsidRPr="001A79DB">
        <w:t xml:space="preserve"> </w:t>
      </w:r>
      <w:r w:rsidRPr="001A79DB">
        <w:t xml:space="preserve">are worth remembering. </w:t>
      </w:r>
    </w:p>
    <w:p w:rsidR="001A79DB" w:rsidRPr="001A79DB" w:rsidRDefault="001A79DB" w:rsidP="001A79DB"/>
    <w:p w:rsidR="001A79DB" w:rsidRPr="001A79DB" w:rsidRDefault="001A79DB" w:rsidP="001A79DB">
      <w:pPr>
        <w:rPr>
          <w:b/>
        </w:rPr>
      </w:pPr>
      <w:r w:rsidRPr="001A79DB">
        <w:t xml:space="preserve">Response options for all items are </w:t>
      </w:r>
      <w:r w:rsidRPr="001A79DB">
        <w:rPr>
          <w:i/>
        </w:rPr>
        <w:t>strongly disagree</w:t>
      </w:r>
      <w:r w:rsidRPr="001A79DB">
        <w:t xml:space="preserve">, </w:t>
      </w:r>
      <w:r w:rsidRPr="001A79DB">
        <w:rPr>
          <w:i/>
        </w:rPr>
        <w:t>disagree</w:t>
      </w:r>
      <w:r w:rsidRPr="001A79DB">
        <w:t xml:space="preserve">, </w:t>
      </w:r>
      <w:r w:rsidRPr="001A79DB">
        <w:rPr>
          <w:i/>
        </w:rPr>
        <w:t>neutral</w:t>
      </w:r>
      <w:r w:rsidRPr="001A79DB">
        <w:t xml:space="preserve">, </w:t>
      </w:r>
      <w:r w:rsidRPr="001A79DB">
        <w:rPr>
          <w:i/>
        </w:rPr>
        <w:t>agree</w:t>
      </w:r>
      <w:r w:rsidRPr="001A79DB">
        <w:t xml:space="preserve">, </w:t>
      </w:r>
      <w:r w:rsidRPr="001A79DB">
        <w:rPr>
          <w:i/>
        </w:rPr>
        <w:t>strongly agree</w:t>
      </w:r>
      <w:r w:rsidRPr="001A79DB">
        <w:t xml:space="preserve"> (5 pt. scale)</w:t>
      </w:r>
    </w:p>
    <w:p w:rsidR="001A79DB" w:rsidRPr="001A79DB" w:rsidRDefault="001A79DB" w:rsidP="001A79DB"/>
    <w:p w:rsidR="001A79DB" w:rsidRPr="001A79DB" w:rsidRDefault="001A79DB" w:rsidP="001A79DB">
      <w:r w:rsidRPr="001A79DB">
        <w:t>Descriptive Statistics:</w:t>
      </w:r>
    </w:p>
    <w:p w:rsidR="001A79DB" w:rsidRPr="001A79DB" w:rsidRDefault="001A79DB" w:rsidP="001A79DB">
      <w:r w:rsidRPr="001A79DB">
        <w:t xml:space="preserve">King et al. (in press): </w:t>
      </w:r>
      <w:r w:rsidRPr="001A79DB">
        <w:rPr>
          <w:i/>
        </w:rPr>
        <w:t>M</w:t>
      </w:r>
      <w:r w:rsidRPr="001A79DB">
        <w:t xml:space="preserve"> = 3.84, </w:t>
      </w:r>
      <w:r w:rsidRPr="001A79DB">
        <w:rPr>
          <w:i/>
        </w:rPr>
        <w:t>SD</w:t>
      </w:r>
      <w:r w:rsidRPr="001A79DB">
        <w:t xml:space="preserve"> = .84, </w:t>
      </w:r>
      <w:r w:rsidRPr="001A79DB">
        <w:rPr>
          <w:i/>
        </w:rPr>
        <w:t>α</w:t>
      </w:r>
      <w:r w:rsidRPr="001A79DB">
        <w:t xml:space="preserve"> = .91</w:t>
      </w:r>
    </w:p>
    <w:p w:rsidR="001A79DB" w:rsidRPr="001A79DB" w:rsidRDefault="001A79DB" w:rsidP="001A79DB"/>
    <w:p w:rsidR="001A79DB" w:rsidRPr="001A79DB" w:rsidRDefault="001A79DB" w:rsidP="001A79DB">
      <w:r w:rsidRPr="001A79DB">
        <w:t>Citation Information:</w:t>
      </w:r>
    </w:p>
    <w:p w:rsidR="001A79DB" w:rsidRPr="001A79DB" w:rsidRDefault="001A79DB" w:rsidP="001A79DB">
      <w:proofErr w:type="gramStart"/>
      <w:r w:rsidRPr="001A79DB">
        <w:t xml:space="preserve">King, A. J.,* </w:t>
      </w:r>
      <w:r w:rsidRPr="001A79DB">
        <w:rPr>
          <w:b/>
          <w:bCs/>
        </w:rPr>
        <w:t>Jensen, J. D.</w:t>
      </w:r>
      <w:r w:rsidRPr="001A79DB">
        <w:t xml:space="preserve">, Davis, L. A., &amp; </w:t>
      </w:r>
      <w:proofErr w:type="spellStart"/>
      <w:r w:rsidRPr="001A79DB">
        <w:t>Carcioppolo</w:t>
      </w:r>
      <w:proofErr w:type="spellEnd"/>
      <w:r w:rsidRPr="001A79DB">
        <w:t>, N. (in press).</w:t>
      </w:r>
      <w:proofErr w:type="gramEnd"/>
      <w:r w:rsidRPr="001A79DB">
        <w:t xml:space="preserve"> Perceived visual </w:t>
      </w:r>
      <w:proofErr w:type="spellStart"/>
      <w:r w:rsidRPr="001A79DB">
        <w:t>informativeness</w:t>
      </w:r>
      <w:proofErr w:type="spellEnd"/>
      <w:r w:rsidRPr="001A79DB">
        <w:t xml:space="preserve"> (PVI): Construct and scale development to assess visual health information in printed materials. </w:t>
      </w:r>
      <w:proofErr w:type="gramStart"/>
      <w:r w:rsidRPr="001A79DB">
        <w:rPr>
          <w:i/>
          <w:iCs/>
        </w:rPr>
        <w:t>Journal of Health Communication</w:t>
      </w:r>
      <w:r w:rsidRPr="001A79DB">
        <w:t>.</w:t>
      </w:r>
      <w:proofErr w:type="gramEnd"/>
    </w:p>
    <w:p w:rsidR="001A79DB" w:rsidRPr="001A79DB" w:rsidRDefault="001A79DB" w:rsidP="001A79DB"/>
    <w:p w:rsidR="00E7782A" w:rsidRDefault="001A79DB">
      <w:bookmarkStart w:id="0" w:name="_GoBack"/>
      <w:bookmarkEnd w:id="0"/>
    </w:p>
    <w:sectPr w:rsidR="00E7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C33"/>
    <w:multiLevelType w:val="hybridMultilevel"/>
    <w:tmpl w:val="0E64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DB"/>
    <w:rsid w:val="000D48DD"/>
    <w:rsid w:val="001A79DB"/>
    <w:rsid w:val="006B4295"/>
    <w:rsid w:val="00812684"/>
    <w:rsid w:val="008D227C"/>
    <w:rsid w:val="00C20ABC"/>
    <w:rsid w:val="00D709F6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Closet</dc:creator>
  <cp:lastModifiedBy>Closet</cp:lastModifiedBy>
  <cp:revision>1</cp:revision>
  <dcterms:created xsi:type="dcterms:W3CDTF">2014-02-18T04:40:00Z</dcterms:created>
  <dcterms:modified xsi:type="dcterms:W3CDTF">2014-02-18T04:40:00Z</dcterms:modified>
</cp:coreProperties>
</file>